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8F" w:rsidRPr="0019208F" w:rsidRDefault="0019208F" w:rsidP="0019208F">
      <w:pPr>
        <w:jc w:val="center"/>
        <w:rPr>
          <w:b/>
          <w:u w:val="single"/>
        </w:rPr>
      </w:pPr>
      <w:r w:rsidRPr="0019208F">
        <w:rPr>
          <w:b/>
          <w:u w:val="single"/>
        </w:rPr>
        <w:t xml:space="preserve">PLAN B </w:t>
      </w:r>
      <w:proofErr w:type="gramStart"/>
      <w:r w:rsidRPr="0019208F">
        <w:rPr>
          <w:b/>
          <w:u w:val="single"/>
        </w:rPr>
        <w:t>INGREDIENTS</w:t>
      </w:r>
      <w:r w:rsidR="008D110F">
        <w:rPr>
          <w:b/>
          <w:u w:val="single"/>
        </w:rPr>
        <w:t xml:space="preserve"> </w:t>
      </w:r>
      <w:r w:rsidRPr="0019208F">
        <w:rPr>
          <w:b/>
          <w:u w:val="single"/>
        </w:rPr>
        <w:t xml:space="preserve"> </w:t>
      </w:r>
      <w:r w:rsidR="008D110F">
        <w:rPr>
          <w:b/>
          <w:u w:val="single"/>
        </w:rPr>
        <w:t>&amp;</w:t>
      </w:r>
      <w:proofErr w:type="gramEnd"/>
      <w:r w:rsidR="008D110F">
        <w:rPr>
          <w:b/>
          <w:u w:val="single"/>
        </w:rPr>
        <w:t xml:space="preserve">  </w:t>
      </w:r>
      <w:r w:rsidRPr="0019208F">
        <w:rPr>
          <w:b/>
          <w:u w:val="single"/>
        </w:rPr>
        <w:t>CONVERSATION STARTERS</w:t>
      </w:r>
    </w:p>
    <w:p w:rsidR="0019208F" w:rsidRPr="0019208F" w:rsidRDefault="0019208F" w:rsidP="0019208F">
      <w:pPr>
        <w:jc w:val="center"/>
        <w:rPr>
          <w:sz w:val="20"/>
          <w:szCs w:val="20"/>
        </w:rPr>
      </w:pPr>
      <w:r w:rsidRPr="0019208F">
        <w:rPr>
          <w:sz w:val="20"/>
          <w:szCs w:val="20"/>
        </w:rPr>
        <w:t>(Note: All ingredients may take several stages and might not cycle through in one setting. Use ingredients in order listed.)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040C0D" w:rsidRPr="0019208F" w:rsidTr="00647ACD">
        <w:tc>
          <w:tcPr>
            <w:tcW w:w="5508" w:type="dxa"/>
          </w:tcPr>
          <w:p w:rsidR="00040C0D" w:rsidRPr="009966C5" w:rsidRDefault="00040C0D" w:rsidP="00040C0D">
            <w:pPr>
              <w:rPr>
                <w:b/>
                <w:sz w:val="24"/>
                <w:szCs w:val="24"/>
                <w:u w:val="single"/>
              </w:rPr>
            </w:pPr>
            <w:r w:rsidRPr="009966C5">
              <w:rPr>
                <w:b/>
                <w:sz w:val="24"/>
                <w:szCs w:val="24"/>
                <w:u w:val="single"/>
              </w:rPr>
              <w:t>Empathy and Understanding</w:t>
            </w:r>
          </w:p>
          <w:p w:rsidR="00040C0D" w:rsidRPr="0019208F" w:rsidRDefault="008D110F">
            <w:pPr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This step identifies: </w:t>
            </w:r>
            <w:r w:rsidR="00040C0D" w:rsidRPr="0019208F">
              <w:rPr>
                <w:b/>
                <w:color w:val="1F497D" w:themeColor="text2"/>
                <w:sz w:val="18"/>
                <w:szCs w:val="18"/>
              </w:rPr>
              <w:t xml:space="preserve">What (lagging skill), when (specific time/incident), where (specific location), </w:t>
            </w:r>
            <w:r>
              <w:rPr>
                <w:b/>
                <w:color w:val="1F497D" w:themeColor="text2"/>
                <w:sz w:val="18"/>
                <w:szCs w:val="18"/>
              </w:rPr>
              <w:t>and with whom (specific person), and allows the adult to understand the issue from the child’s perspective.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“I’ve noticed that ….”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“It seems like …. “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“It looks as if ….”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“What’s up with that?”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b/>
                <w:color w:val="1F497D" w:themeColor="text2"/>
                <w:sz w:val="18"/>
                <w:szCs w:val="18"/>
              </w:rPr>
            </w:pPr>
            <w:r w:rsidRPr="0019208F">
              <w:rPr>
                <w:b/>
                <w:color w:val="1F497D" w:themeColor="text2"/>
                <w:sz w:val="18"/>
                <w:szCs w:val="18"/>
              </w:rPr>
              <w:t>Open-</w:t>
            </w:r>
            <w:r w:rsidR="0055212D" w:rsidRPr="0019208F">
              <w:rPr>
                <w:b/>
                <w:color w:val="1F497D" w:themeColor="text2"/>
                <w:sz w:val="18"/>
                <w:szCs w:val="18"/>
              </w:rPr>
              <w:t>ended Q</w:t>
            </w:r>
            <w:r w:rsidRPr="0019208F">
              <w:rPr>
                <w:b/>
                <w:color w:val="1F497D" w:themeColor="text2"/>
                <w:sz w:val="18"/>
                <w:szCs w:val="18"/>
              </w:rPr>
              <w:t xml:space="preserve">uestions </w:t>
            </w:r>
            <w:r w:rsidRPr="0019208F">
              <w:rPr>
                <w:b/>
                <w:color w:val="1F497D" w:themeColor="text2"/>
                <w:sz w:val="18"/>
                <w:szCs w:val="18"/>
              </w:rPr>
              <w:sym w:font="Symbol" w:char="F0BE"/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“How so?”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“Why?”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“What’s going on?”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“How come?”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don’t quite understand. I’m confused. Can you help me understand?”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 xml:space="preserve">“Is there something </w:t>
            </w:r>
            <w:proofErr w:type="gramStart"/>
            <w:r w:rsidRPr="0019208F">
              <w:rPr>
                <w:sz w:val="18"/>
                <w:szCs w:val="18"/>
              </w:rPr>
              <w:t>I’m not understanding</w:t>
            </w:r>
            <w:proofErr w:type="gramEnd"/>
            <w:r w:rsidRPr="0019208F">
              <w:rPr>
                <w:sz w:val="18"/>
                <w:szCs w:val="18"/>
              </w:rPr>
              <w:t>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“Can you tell me more about that?”</w:t>
            </w:r>
          </w:p>
          <w:p w:rsidR="00040C0D" w:rsidRPr="0019208F" w:rsidRDefault="00040C0D" w:rsidP="00040C0D">
            <w:pPr>
              <w:tabs>
                <w:tab w:val="left" w:pos="1095"/>
              </w:tabs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ab/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“What happened when ….?”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“What was going on when ….?”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b/>
                <w:color w:val="1F497D" w:themeColor="text2"/>
                <w:sz w:val="18"/>
                <w:szCs w:val="18"/>
              </w:rPr>
            </w:pPr>
            <w:r w:rsidRPr="0019208F">
              <w:rPr>
                <w:b/>
                <w:color w:val="1F497D" w:themeColor="text2"/>
                <w:sz w:val="18"/>
                <w:szCs w:val="18"/>
              </w:rPr>
              <w:t>Reflectiv</w:t>
            </w:r>
            <w:r w:rsidR="0055212D" w:rsidRPr="0019208F">
              <w:rPr>
                <w:b/>
                <w:color w:val="1F497D" w:themeColor="text2"/>
                <w:sz w:val="18"/>
                <w:szCs w:val="18"/>
              </w:rPr>
              <w:t>e L</w:t>
            </w:r>
            <w:r w:rsidRPr="0019208F">
              <w:rPr>
                <w:b/>
                <w:color w:val="1F497D" w:themeColor="text2"/>
                <w:sz w:val="18"/>
                <w:szCs w:val="18"/>
              </w:rPr>
              <w:t xml:space="preserve">istening </w:t>
            </w:r>
            <w:r w:rsidRPr="0019208F">
              <w:rPr>
                <w:b/>
                <w:color w:val="1F497D" w:themeColor="text2"/>
                <w:sz w:val="18"/>
                <w:szCs w:val="18"/>
              </w:rPr>
              <w:sym w:font="Symbol" w:char="F0BE"/>
            </w:r>
          </w:p>
          <w:p w:rsidR="00040C0D" w:rsidRPr="0019208F" w:rsidRDefault="00040C0D">
            <w:pPr>
              <w:rPr>
                <w:b/>
                <w:color w:val="1F497D" w:themeColor="text2"/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“Am I right that ….?”</w:t>
            </w:r>
          </w:p>
          <w:p w:rsidR="00040C0D" w:rsidRPr="0019208F" w:rsidRDefault="00040C0D">
            <w:pPr>
              <w:rPr>
                <w:sz w:val="18"/>
                <w:szCs w:val="18"/>
              </w:rPr>
            </w:pPr>
          </w:p>
          <w:p w:rsidR="00040C0D" w:rsidRPr="0019208F" w:rsidRDefault="00040C0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hear you saying [</w:t>
            </w:r>
            <w:r w:rsidR="00FC20FA" w:rsidRPr="0019208F">
              <w:rPr>
                <w:sz w:val="18"/>
                <w:szCs w:val="18"/>
              </w:rPr>
              <w:t>repeat or paraphrase</w:t>
            </w:r>
            <w:r w:rsidRPr="0019208F">
              <w:rPr>
                <w:sz w:val="18"/>
                <w:szCs w:val="18"/>
              </w:rPr>
              <w:t>]</w:t>
            </w:r>
            <w:r w:rsidR="00FC20FA" w:rsidRPr="0019208F">
              <w:rPr>
                <w:sz w:val="18"/>
                <w:szCs w:val="18"/>
              </w:rPr>
              <w:t>. Is that right?”</w:t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  <w:p w:rsidR="00FC20FA" w:rsidRPr="0019208F" w:rsidRDefault="00FC20F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“Let’s see if I’ve got this straight.”</w:t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  <w:p w:rsidR="00FC20FA" w:rsidRPr="0019208F" w:rsidRDefault="00FC20F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“Sounds like you’re saying ….”</w:t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  <w:p w:rsidR="00FC20FA" w:rsidRPr="009966C5" w:rsidRDefault="00FC20FA">
            <w:pPr>
              <w:rPr>
                <w:b/>
                <w:color w:val="1F497D" w:themeColor="text2"/>
                <w:sz w:val="18"/>
                <w:szCs w:val="18"/>
              </w:rPr>
            </w:pPr>
            <w:r w:rsidRPr="009966C5">
              <w:rPr>
                <w:b/>
                <w:color w:val="1F497D" w:themeColor="text2"/>
                <w:sz w:val="18"/>
                <w:szCs w:val="18"/>
              </w:rPr>
              <w:t xml:space="preserve">Educated guessing (like 20 Questions) </w:t>
            </w:r>
            <w:r w:rsidRPr="009966C5">
              <w:rPr>
                <w:b/>
                <w:color w:val="1F497D" w:themeColor="text2"/>
                <w:sz w:val="18"/>
                <w:szCs w:val="18"/>
              </w:rPr>
              <w:sym w:font="Symbol" w:char="F0BE"/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  <w:p w:rsidR="00FC20FA" w:rsidRPr="0019208F" w:rsidRDefault="00FC20F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“Mind if I take a guess?”</w:t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  <w:p w:rsidR="00FC20FA" w:rsidRDefault="00FC20FA" w:rsidP="00FC20F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“Let me know if you think I’m getting w</w:t>
            </w:r>
            <w:r w:rsidR="00683DAC">
              <w:rPr>
                <w:sz w:val="18"/>
                <w:szCs w:val="18"/>
              </w:rPr>
              <w:t>arm.</w:t>
            </w:r>
            <w:r w:rsidR="006856F2">
              <w:rPr>
                <w:sz w:val="18"/>
                <w:szCs w:val="18"/>
              </w:rPr>
              <w:t>”</w:t>
            </w:r>
          </w:p>
          <w:p w:rsidR="00683DAC" w:rsidRDefault="00683DAC" w:rsidP="00FC20FA">
            <w:pPr>
              <w:rPr>
                <w:sz w:val="18"/>
                <w:szCs w:val="18"/>
              </w:rPr>
            </w:pPr>
          </w:p>
          <w:p w:rsidR="00683DAC" w:rsidRPr="0019208F" w:rsidRDefault="00683DAC" w:rsidP="00FC20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“Some other kids I know …”</w:t>
            </w:r>
          </w:p>
          <w:p w:rsidR="00FC20FA" w:rsidRPr="0019208F" w:rsidRDefault="00FC20FA" w:rsidP="00FC20FA">
            <w:pPr>
              <w:rPr>
                <w:sz w:val="18"/>
                <w:szCs w:val="18"/>
              </w:rPr>
            </w:pPr>
          </w:p>
          <w:p w:rsidR="00FC20FA" w:rsidRPr="0019208F" w:rsidRDefault="00FC20FA" w:rsidP="00FC20FA">
            <w:pPr>
              <w:rPr>
                <w:i/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*</w:t>
            </w:r>
            <w:r w:rsidRPr="0019208F">
              <w:rPr>
                <w:i/>
                <w:sz w:val="18"/>
                <w:szCs w:val="18"/>
              </w:rPr>
              <w:t>If lagging skill is not viewed from the same perspective by both parties, take a break to review and return to the conversation at a later time.</w:t>
            </w:r>
          </w:p>
          <w:p w:rsidR="00FC20FA" w:rsidRPr="0019208F" w:rsidRDefault="00FC20FA">
            <w:pPr>
              <w:rPr>
                <w:sz w:val="18"/>
                <w:szCs w:val="18"/>
              </w:rPr>
            </w:pPr>
          </w:p>
        </w:tc>
        <w:tc>
          <w:tcPr>
            <w:tcW w:w="5508" w:type="dxa"/>
          </w:tcPr>
          <w:p w:rsidR="00040C0D" w:rsidRPr="0019208F" w:rsidRDefault="0055212D">
            <w:pPr>
              <w:rPr>
                <w:b/>
                <w:color w:val="1F497D" w:themeColor="text2"/>
                <w:sz w:val="18"/>
                <w:szCs w:val="18"/>
              </w:rPr>
            </w:pPr>
            <w:r w:rsidRPr="0019208F">
              <w:rPr>
                <w:b/>
                <w:color w:val="1F497D" w:themeColor="text2"/>
                <w:sz w:val="18"/>
                <w:szCs w:val="18"/>
              </w:rPr>
              <w:t xml:space="preserve">Reassure Often </w:t>
            </w:r>
            <w:r w:rsidRPr="0019208F">
              <w:rPr>
                <w:b/>
                <w:color w:val="1F497D" w:themeColor="text2"/>
                <w:sz w:val="18"/>
                <w:szCs w:val="18"/>
              </w:rPr>
              <w:sym w:font="Symbol" w:char="F0BE"/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“I’m not saying no.”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“I’m not saying you have to.”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“I’m not saying you can’t.”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“You are not in trouble.”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just want to understand.”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know there must be an important reason.”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know you are trying hard.”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really want your opinion, not what you think I want to hear from you.”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8D110F" w:rsidRDefault="009966C5">
            <w:pPr>
              <w:rPr>
                <w:b/>
                <w:sz w:val="24"/>
                <w:szCs w:val="24"/>
                <w:u w:val="single"/>
              </w:rPr>
            </w:pPr>
            <w:r w:rsidRPr="008D110F">
              <w:rPr>
                <w:b/>
                <w:sz w:val="24"/>
                <w:szCs w:val="24"/>
                <w:u w:val="single"/>
              </w:rPr>
              <w:t>Define the Problem</w:t>
            </w:r>
          </w:p>
          <w:p w:rsidR="0055212D" w:rsidRPr="008D110F" w:rsidRDefault="008D110F">
            <w:pPr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This step puts brings in the adult’s concern and places both</w:t>
            </w:r>
            <w:r w:rsidR="0055212D" w:rsidRPr="008D110F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student and teacher </w:t>
            </w:r>
            <w:r w:rsidR="0055212D" w:rsidRPr="008D110F">
              <w:rPr>
                <w:b/>
                <w:color w:val="1F497D" w:themeColor="text2"/>
                <w:sz w:val="18"/>
                <w:szCs w:val="18"/>
              </w:rPr>
              <w:t>concerns on the table</w:t>
            </w:r>
            <w:r>
              <w:rPr>
                <w:b/>
                <w:color w:val="1F497D" w:themeColor="text2"/>
                <w:sz w:val="18"/>
                <w:szCs w:val="18"/>
              </w:rPr>
              <w:t>.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“The thing is ….”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“My concern is ….”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“What’s important to me is ….”</w:t>
            </w:r>
          </w:p>
          <w:p w:rsidR="0055212D" w:rsidRPr="0019208F" w:rsidRDefault="0055212D">
            <w:pPr>
              <w:rPr>
                <w:sz w:val="18"/>
                <w:szCs w:val="18"/>
              </w:rPr>
            </w:pPr>
          </w:p>
          <w:p w:rsidR="0055212D" w:rsidRPr="0019208F" w:rsidRDefault="0055212D">
            <w:pPr>
              <w:rPr>
                <w:i/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*</w:t>
            </w:r>
            <w:r w:rsidRPr="0019208F">
              <w:rPr>
                <w:i/>
                <w:sz w:val="18"/>
                <w:szCs w:val="18"/>
              </w:rPr>
              <w:t xml:space="preserve">Solutions are not concerns. Also, the child does not have to care about your concerns. You just need to hear him/her out. </w:t>
            </w:r>
          </w:p>
          <w:p w:rsidR="0055212D" w:rsidRPr="0019208F" w:rsidRDefault="0055212D">
            <w:pPr>
              <w:rPr>
                <w:i/>
                <w:sz w:val="18"/>
                <w:szCs w:val="18"/>
              </w:rPr>
            </w:pPr>
          </w:p>
          <w:p w:rsidR="0055212D" w:rsidRPr="0019208F" w:rsidRDefault="0055212D">
            <w:pPr>
              <w:rPr>
                <w:i/>
                <w:sz w:val="18"/>
                <w:szCs w:val="18"/>
              </w:rPr>
            </w:pPr>
            <w:r w:rsidRPr="0019208F">
              <w:rPr>
                <w:i/>
                <w:sz w:val="18"/>
                <w:szCs w:val="18"/>
              </w:rPr>
              <w:t>*If concerns are not on the table, take a break for the child to think about it and return to the conversation at a later time.</w:t>
            </w:r>
          </w:p>
          <w:p w:rsidR="00834ACF" w:rsidRPr="0019208F" w:rsidRDefault="00834ACF">
            <w:pPr>
              <w:rPr>
                <w:i/>
                <w:sz w:val="18"/>
                <w:szCs w:val="18"/>
              </w:rPr>
            </w:pPr>
          </w:p>
          <w:p w:rsidR="00834ACF" w:rsidRPr="009966C5" w:rsidRDefault="008D110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Invitation</w:t>
            </w:r>
          </w:p>
          <w:p w:rsidR="00834ACF" w:rsidRPr="0019208F" w:rsidRDefault="008D1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Brainstorm solutions that are realistic and mutually satisfactory.</w:t>
            </w:r>
            <w:r>
              <w:rPr>
                <w:sz w:val="18"/>
                <w:szCs w:val="18"/>
              </w:rPr>
              <w:br/>
            </w:r>
          </w:p>
          <w:p w:rsidR="00834ACF" w:rsidRPr="0019208F" w:rsidRDefault="00834ACF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wonder if there’s a way that ….”</w:t>
            </w:r>
          </w:p>
          <w:p w:rsidR="00834ACF" w:rsidRPr="0019208F" w:rsidRDefault="00834ACF">
            <w:pPr>
              <w:rPr>
                <w:sz w:val="18"/>
                <w:szCs w:val="18"/>
              </w:rPr>
            </w:pPr>
          </w:p>
          <w:p w:rsidR="00834ACF" w:rsidRPr="0019208F" w:rsidRDefault="00834ACF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“Do you have any ideas?</w:t>
            </w:r>
            <w:r w:rsidR="006856F2">
              <w:rPr>
                <w:sz w:val="18"/>
                <w:szCs w:val="18"/>
              </w:rPr>
              <w:t>”</w:t>
            </w:r>
          </w:p>
          <w:p w:rsidR="00834ACF" w:rsidRPr="0019208F" w:rsidRDefault="00834ACF">
            <w:pPr>
              <w:rPr>
                <w:sz w:val="18"/>
                <w:szCs w:val="18"/>
              </w:rPr>
            </w:pPr>
          </w:p>
          <w:p w:rsidR="00834ACF" w:rsidRPr="0019208F" w:rsidRDefault="00834ACF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 bet we can think of something that ….”</w:t>
            </w:r>
          </w:p>
          <w:p w:rsidR="00834ACF" w:rsidRPr="0019208F" w:rsidRDefault="00834ACF">
            <w:pPr>
              <w:rPr>
                <w:sz w:val="18"/>
                <w:szCs w:val="18"/>
              </w:rPr>
            </w:pPr>
          </w:p>
          <w:p w:rsidR="00834ACF" w:rsidRPr="0019208F" w:rsidRDefault="00834ACF">
            <w:pPr>
              <w:rPr>
                <w:i/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*</w:t>
            </w:r>
            <w:r w:rsidRPr="0019208F">
              <w:rPr>
                <w:i/>
                <w:sz w:val="18"/>
                <w:szCs w:val="18"/>
              </w:rPr>
              <w:t xml:space="preserve">If no collaborative solution is immediate, then take a break for the child to consider some solutions and return to the conversation at a later time. </w:t>
            </w:r>
          </w:p>
          <w:p w:rsidR="00834ACF" w:rsidRPr="0019208F" w:rsidRDefault="00834ACF">
            <w:pPr>
              <w:rPr>
                <w:i/>
                <w:sz w:val="18"/>
                <w:szCs w:val="18"/>
              </w:rPr>
            </w:pPr>
          </w:p>
          <w:p w:rsidR="00834ACF" w:rsidRPr="0019208F" w:rsidRDefault="00834ACF">
            <w:pPr>
              <w:rPr>
                <w:color w:val="1F497D" w:themeColor="text2"/>
                <w:sz w:val="18"/>
                <w:szCs w:val="18"/>
              </w:rPr>
            </w:pPr>
            <w:r w:rsidRPr="0019208F">
              <w:rPr>
                <w:color w:val="1F497D" w:themeColor="text2"/>
                <w:sz w:val="18"/>
                <w:szCs w:val="18"/>
              </w:rPr>
              <w:t>After the invitation do a litmus test</w:t>
            </w:r>
            <w:r w:rsidR="00AE7A96" w:rsidRPr="0019208F">
              <w:rPr>
                <w:color w:val="1F497D" w:themeColor="text2"/>
                <w:sz w:val="18"/>
                <w:szCs w:val="18"/>
              </w:rPr>
              <w:t xml:space="preserve"> </w:t>
            </w:r>
            <w:r w:rsidR="00AE7A96" w:rsidRPr="0019208F">
              <w:rPr>
                <w:color w:val="1F497D" w:themeColor="text2"/>
                <w:sz w:val="18"/>
                <w:szCs w:val="18"/>
              </w:rPr>
              <w:sym w:font="Symbol" w:char="F0BE"/>
            </w:r>
          </w:p>
          <w:p w:rsidR="00AE7A96" w:rsidRPr="0019208F" w:rsidRDefault="00AE7A96">
            <w:pPr>
              <w:rPr>
                <w:sz w:val="18"/>
                <w:szCs w:val="18"/>
              </w:rPr>
            </w:pPr>
          </w:p>
          <w:p w:rsidR="00AE7A96" w:rsidRPr="0019208F" w:rsidRDefault="00AE7A96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“Does it work for you?”</w:t>
            </w:r>
          </w:p>
          <w:p w:rsidR="00C6436A" w:rsidRPr="0019208F" w:rsidRDefault="00C6436A">
            <w:pPr>
              <w:rPr>
                <w:sz w:val="18"/>
                <w:szCs w:val="18"/>
              </w:rPr>
            </w:pPr>
          </w:p>
          <w:p w:rsidR="00C6436A" w:rsidRPr="0019208F" w:rsidRDefault="00C6436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“Is it doable?”</w:t>
            </w:r>
          </w:p>
          <w:p w:rsidR="00C6436A" w:rsidRPr="0019208F" w:rsidRDefault="00C6436A">
            <w:pPr>
              <w:rPr>
                <w:sz w:val="18"/>
                <w:szCs w:val="18"/>
              </w:rPr>
            </w:pPr>
          </w:p>
          <w:p w:rsidR="00C6436A" w:rsidRPr="0019208F" w:rsidRDefault="00C6436A">
            <w:pPr>
              <w:rPr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“Does it bring up additional concerns?”</w:t>
            </w:r>
          </w:p>
          <w:p w:rsidR="00C6436A" w:rsidRPr="0019208F" w:rsidRDefault="00C6436A">
            <w:pPr>
              <w:rPr>
                <w:sz w:val="18"/>
                <w:szCs w:val="18"/>
              </w:rPr>
            </w:pPr>
          </w:p>
          <w:p w:rsidR="00C6436A" w:rsidRPr="0019208F" w:rsidRDefault="00C6436A">
            <w:pPr>
              <w:rPr>
                <w:color w:val="1F497D" w:themeColor="text2"/>
                <w:sz w:val="18"/>
                <w:szCs w:val="18"/>
              </w:rPr>
            </w:pPr>
            <w:r w:rsidRPr="0019208F">
              <w:rPr>
                <w:color w:val="1F497D" w:themeColor="text2"/>
                <w:sz w:val="18"/>
                <w:szCs w:val="18"/>
              </w:rPr>
              <w:t>Revisit</w:t>
            </w:r>
            <w:r w:rsidR="00BD63C8" w:rsidRPr="0019208F">
              <w:rPr>
                <w:color w:val="1F497D" w:themeColor="text2"/>
                <w:sz w:val="18"/>
                <w:szCs w:val="18"/>
              </w:rPr>
              <w:t xml:space="preserve"> </w:t>
            </w:r>
            <w:r w:rsidR="00BD63C8" w:rsidRPr="0019208F">
              <w:rPr>
                <w:color w:val="1F497D" w:themeColor="text2"/>
                <w:sz w:val="18"/>
                <w:szCs w:val="18"/>
              </w:rPr>
              <w:sym w:font="Symbol" w:char="F0BE"/>
            </w:r>
          </w:p>
          <w:p w:rsidR="00C6436A" w:rsidRPr="0019208F" w:rsidRDefault="00C6436A">
            <w:pPr>
              <w:rPr>
                <w:sz w:val="18"/>
                <w:szCs w:val="18"/>
              </w:rPr>
            </w:pPr>
          </w:p>
          <w:p w:rsidR="00C6436A" w:rsidRDefault="00C6436A">
            <w:pPr>
              <w:rPr>
                <w:i/>
                <w:sz w:val="18"/>
                <w:szCs w:val="18"/>
              </w:rPr>
            </w:pPr>
            <w:r w:rsidRPr="0019208F">
              <w:rPr>
                <w:sz w:val="18"/>
                <w:szCs w:val="18"/>
              </w:rPr>
              <w:t>*</w:t>
            </w:r>
            <w:r w:rsidRPr="0019208F">
              <w:rPr>
                <w:i/>
                <w:sz w:val="18"/>
                <w:szCs w:val="18"/>
              </w:rPr>
              <w:t>Make an appointment to revisit and see how the solution is working.</w:t>
            </w:r>
          </w:p>
          <w:p w:rsidR="00647ACD" w:rsidRPr="0019208F" w:rsidRDefault="00647ACD">
            <w:pPr>
              <w:rPr>
                <w:i/>
                <w:sz w:val="18"/>
                <w:szCs w:val="18"/>
              </w:rPr>
            </w:pPr>
          </w:p>
        </w:tc>
      </w:tr>
    </w:tbl>
    <w:p w:rsidR="00040C0D" w:rsidRPr="0019208F" w:rsidRDefault="00040C0D">
      <w:pPr>
        <w:rPr>
          <w:sz w:val="18"/>
          <w:szCs w:val="18"/>
        </w:rPr>
      </w:pPr>
    </w:p>
    <w:sectPr w:rsidR="00040C0D" w:rsidRPr="0019208F" w:rsidSect="008D110F"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0C0D"/>
    <w:rsid w:val="00040C0D"/>
    <w:rsid w:val="0019208F"/>
    <w:rsid w:val="002F55F4"/>
    <w:rsid w:val="004A3782"/>
    <w:rsid w:val="0055212D"/>
    <w:rsid w:val="00647ACD"/>
    <w:rsid w:val="00683DAC"/>
    <w:rsid w:val="006856F2"/>
    <w:rsid w:val="00834ACF"/>
    <w:rsid w:val="008D110F"/>
    <w:rsid w:val="009966C5"/>
    <w:rsid w:val="00AE7A96"/>
    <w:rsid w:val="00BD63C8"/>
    <w:rsid w:val="00C6436A"/>
    <w:rsid w:val="00DE4E1F"/>
    <w:rsid w:val="00FC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nyctemp4</cp:lastModifiedBy>
  <cp:revision>3</cp:revision>
  <dcterms:created xsi:type="dcterms:W3CDTF">2010-11-23T19:18:00Z</dcterms:created>
  <dcterms:modified xsi:type="dcterms:W3CDTF">2010-12-06T18:00:00Z</dcterms:modified>
</cp:coreProperties>
</file>